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C877" w14:textId="07F4124C" w:rsidR="00285EAE" w:rsidRPr="007719F4" w:rsidRDefault="00B215F8" w:rsidP="00EA5A55">
      <w:pPr>
        <w:spacing w:before="12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Instructions</w:t>
      </w:r>
    </w:p>
    <w:p w14:paraId="415C50E3" w14:textId="06488C3D" w:rsidR="005B147D" w:rsidRDefault="005B147D" w:rsidP="005B147D">
      <w:r>
        <w:t xml:space="preserve">The EPEAT Program makes policy and procedural updates on an annual basis and is proposing revisions to </w:t>
      </w:r>
      <w:r w:rsidRPr="0090146D">
        <w:t xml:space="preserve">the </w:t>
      </w:r>
      <w:hyperlink r:id="rId10" w:history="1">
        <w:r w:rsidRPr="003D3B98">
          <w:rPr>
            <w:rStyle w:val="Hyperlink"/>
            <w:i/>
            <w:iCs/>
          </w:rPr>
          <w:t>EPEAT Policy Manual</w:t>
        </w:r>
      </w:hyperlink>
      <w:r w:rsidRPr="005E3B46">
        <w:t xml:space="preserve"> (P65</w:t>
      </w:r>
      <w:r w:rsidRPr="005E3B46">
        <w:rPr>
          <w:i/>
          <w:iCs/>
        </w:rPr>
        <w:t>)</w:t>
      </w:r>
      <w:r w:rsidRPr="0090146D">
        <w:rPr>
          <w:i/>
          <w:iCs/>
        </w:rPr>
        <w:t xml:space="preserve">, </w:t>
      </w:r>
      <w:hyperlink r:id="rId11" w:history="1">
        <w:r w:rsidRPr="005E3B46">
          <w:rPr>
            <w:rStyle w:val="Hyperlink"/>
            <w:i/>
            <w:iCs/>
          </w:rPr>
          <w:t>EPEAT Conformity Assurance Implementation Manual</w:t>
        </w:r>
      </w:hyperlink>
      <w:r w:rsidRPr="005E3B46">
        <w:t xml:space="preserve"> (P66)</w:t>
      </w:r>
      <w:r w:rsidRPr="0090146D">
        <w:t xml:space="preserve">, and </w:t>
      </w:r>
      <w:hyperlink r:id="rId12" w:history="1">
        <w:r w:rsidRPr="00E7129D">
          <w:rPr>
            <w:rStyle w:val="Hyperlink"/>
            <w:i/>
            <w:iCs/>
          </w:rPr>
          <w:t>GEC Criteria Development Process</w:t>
        </w:r>
      </w:hyperlink>
      <w:r w:rsidRPr="005E3B46">
        <w:t xml:space="preserve"> (P74)</w:t>
      </w:r>
      <w:r w:rsidRPr="0090146D">
        <w:t xml:space="preserve">. </w:t>
      </w:r>
      <w:r w:rsidR="003A6839" w:rsidRPr="0090146D">
        <w:t xml:space="preserve">GEC is also releasing a new document, </w:t>
      </w:r>
      <w:hyperlink r:id="rId13" w:history="1">
        <w:r w:rsidR="003A6839" w:rsidRPr="00893E48">
          <w:rPr>
            <w:rStyle w:val="Hyperlink"/>
            <w:i/>
            <w:iCs/>
          </w:rPr>
          <w:t>GEC Selection of Product Categories</w:t>
        </w:r>
      </w:hyperlink>
      <w:r w:rsidR="003A6839" w:rsidRPr="005E3B46">
        <w:t xml:space="preserve"> (P75)</w:t>
      </w:r>
      <w:r w:rsidR="003A6839" w:rsidRPr="0090146D">
        <w:t xml:space="preserve"> for public comment as well.</w:t>
      </w:r>
    </w:p>
    <w:p w14:paraId="18AF373C" w14:textId="01668406" w:rsidR="005B147D" w:rsidRDefault="005B147D" w:rsidP="005B147D">
      <w:r>
        <w:t xml:space="preserve">The </w:t>
      </w:r>
      <w:r w:rsidRPr="001E689A">
        <w:rPr>
          <w:i/>
          <w:iCs/>
        </w:rPr>
        <w:t>EPEAT Policy Manual</w:t>
      </w:r>
      <w:r>
        <w:t xml:space="preserve"> identifies the underlying policies that govern and support EPEAT programmatic activities. The </w:t>
      </w:r>
      <w:r w:rsidRPr="001E689A">
        <w:rPr>
          <w:i/>
          <w:iCs/>
        </w:rPr>
        <w:t>EPEAT Conformity Assurance Implementation Manual</w:t>
      </w:r>
      <w:r>
        <w:t xml:space="preserve"> defines the specific requirements and expectations of EPEAT-approved Conformity Assurance Bodies (CABs), and of manufacturers or brands that have active EPEAT-registered products or are in the process of confirming that their products conform with EPEAT Criteria. </w:t>
      </w:r>
      <w:r w:rsidRPr="001E689A">
        <w:rPr>
          <w:i/>
          <w:iCs/>
        </w:rPr>
        <w:t>GEC Criteria Development Process</w:t>
      </w:r>
      <w:r>
        <w:t xml:space="preserve"> identifies the process followed by the Global Electronics Council to develop, revise, and evaluate criteria for use in the EPEAT Program. </w:t>
      </w:r>
      <w:r w:rsidR="00CF40A5">
        <w:rPr>
          <w:i/>
          <w:iCs/>
        </w:rPr>
        <w:t xml:space="preserve">GEC Selection of Product Categories </w:t>
      </w:r>
      <w:r w:rsidR="00CF40A5">
        <w:t xml:space="preserve">describes the </w:t>
      </w:r>
      <w:r w:rsidR="00CF40A5" w:rsidRPr="006123B8">
        <w:t xml:space="preserve">process </w:t>
      </w:r>
      <w:r w:rsidR="00CF40A5">
        <w:t xml:space="preserve">GEC follows to </w:t>
      </w:r>
      <w:r w:rsidR="00CF40A5" w:rsidRPr="006123B8">
        <w:t xml:space="preserve">identify new product categories for which criteria may be developed.   </w:t>
      </w:r>
    </w:p>
    <w:p w14:paraId="7265B456" w14:textId="5E4B636D" w:rsidR="005B147D" w:rsidRDefault="005B147D" w:rsidP="005B147D">
      <w:r>
        <w:t>Stakeholder feedback and insights are an essential part of the Global Electronics Council’s (GEC) management of the EPEAT Program. As such, GEC is holding a</w:t>
      </w:r>
      <w:r w:rsidR="000B30EE">
        <w:t xml:space="preserve"> </w:t>
      </w:r>
      <w:r>
        <w:t>comment period</w:t>
      </w:r>
      <w:r w:rsidR="000B30EE">
        <w:t xml:space="preserve"> </w:t>
      </w:r>
      <w:r>
        <w:t>and welcomes stakeholder feedback on the October 202</w:t>
      </w:r>
      <w:r w:rsidR="00CF40A5">
        <w:t>2</w:t>
      </w:r>
      <w:r>
        <w:t xml:space="preserve"> proposed revisions to the</w:t>
      </w:r>
      <w:r w:rsidR="00160E6B">
        <w:t>se key documents</w:t>
      </w:r>
      <w:r w:rsidR="00026C93">
        <w:t xml:space="preserve">, and the initial release of </w:t>
      </w:r>
      <w:r w:rsidR="00883142">
        <w:rPr>
          <w:i/>
          <w:iCs/>
        </w:rPr>
        <w:t xml:space="preserve">GEC Selection of Product Categories </w:t>
      </w:r>
      <w:r w:rsidR="00883142" w:rsidRPr="00883142">
        <w:t>(</w:t>
      </w:r>
      <w:r w:rsidR="00026C93" w:rsidRPr="00883142">
        <w:t>P75</w:t>
      </w:r>
      <w:r w:rsidR="00883142" w:rsidRPr="00883142">
        <w:t>)</w:t>
      </w:r>
      <w:r w:rsidR="00160E6B" w:rsidRPr="00883142">
        <w:t xml:space="preserve">. </w:t>
      </w:r>
      <w:r w:rsidRPr="00883142">
        <w:t xml:space="preserve"> </w:t>
      </w:r>
    </w:p>
    <w:p w14:paraId="61AC9F36" w14:textId="7FAE5770" w:rsidR="003B46F6" w:rsidRDefault="005B147D" w:rsidP="003B46F6">
      <w:r>
        <w:t>Comments must be documented using th</w:t>
      </w:r>
      <w:r w:rsidR="007F2698">
        <w:t>is</w:t>
      </w:r>
      <w:r>
        <w:t xml:space="preserve"> EPEAT Public Comment Form and submitted electronically to </w:t>
      </w:r>
      <w:hyperlink r:id="rId14" w:history="1">
        <w:r w:rsidR="00FF6DEA" w:rsidRPr="00522BDE">
          <w:rPr>
            <w:rStyle w:val="Hyperlink"/>
          </w:rPr>
          <w:t>EPEAT@gec.org</w:t>
        </w:r>
      </w:hyperlink>
      <w:r w:rsidR="00FF6DEA">
        <w:rPr>
          <w:rStyle w:val="Hyperlink"/>
        </w:rPr>
        <w:t>.</w:t>
      </w:r>
      <w:r w:rsidR="00160E6B">
        <w:t xml:space="preserve"> </w:t>
      </w:r>
      <w:r>
        <w:t xml:space="preserve">All comments received will be made publicly available in a stakeholder comment report, </w:t>
      </w:r>
      <w:r w:rsidR="003B46F6" w:rsidRPr="003B46F6">
        <w:t xml:space="preserve">summarizing comments received and attributing the comments </w:t>
      </w:r>
      <w:r w:rsidR="009D2475">
        <w:t xml:space="preserve">directly </w:t>
      </w:r>
      <w:r w:rsidR="003B46F6" w:rsidRPr="003B46F6">
        <w:t xml:space="preserve">to the </w:t>
      </w:r>
      <w:r w:rsidR="009D2475">
        <w:t xml:space="preserve">submitter. </w:t>
      </w:r>
    </w:p>
    <w:p w14:paraId="229C2F8F" w14:textId="1148F673" w:rsidR="00B215F8" w:rsidRPr="007719F4" w:rsidRDefault="00B215F8" w:rsidP="00F61380">
      <w:pPr>
        <w:spacing w:before="240"/>
        <w:rPr>
          <w:rFonts w:ascii="Segoe UI Historic" w:hAnsi="Segoe UI Historic" w:cs="Segoe UI Historic"/>
          <w:b/>
          <w:bCs/>
          <w:sz w:val="32"/>
          <w:szCs w:val="32"/>
        </w:rPr>
      </w:pPr>
      <w:r w:rsidRPr="007719F4">
        <w:rPr>
          <w:rFonts w:ascii="Segoe UI Historic" w:hAnsi="Segoe UI Historic" w:cs="Segoe UI Historic"/>
          <w:b/>
          <w:bCs/>
          <w:sz w:val="32"/>
          <w:szCs w:val="32"/>
        </w:rPr>
        <w:t>Deadline</w:t>
      </w:r>
    </w:p>
    <w:p w14:paraId="6B7BB564" w14:textId="1A8CA608" w:rsidR="00616AF4" w:rsidRDefault="00986E60">
      <w:r>
        <w:t>Th</w:t>
      </w:r>
      <w:r w:rsidR="00EF1C8E">
        <w:t>e</w:t>
      </w:r>
      <w:r>
        <w:t xml:space="preserve"> </w:t>
      </w:r>
      <w:r w:rsidR="00EF1C8E">
        <w:t xml:space="preserve">public </w:t>
      </w:r>
      <w:r>
        <w:t xml:space="preserve">comment period is open from </w:t>
      </w:r>
      <w:r w:rsidR="00E1062A" w:rsidRPr="00EE5BAB">
        <w:rPr>
          <w:b/>
          <w:bCs/>
        </w:rPr>
        <w:t>October 1</w:t>
      </w:r>
      <w:r w:rsidR="00026C93">
        <w:rPr>
          <w:b/>
          <w:bCs/>
        </w:rPr>
        <w:t>7</w:t>
      </w:r>
      <w:r w:rsidR="00E1062A" w:rsidRPr="00EE5BAB">
        <w:rPr>
          <w:b/>
          <w:bCs/>
        </w:rPr>
        <w:t xml:space="preserve">, </w:t>
      </w:r>
      <w:proofErr w:type="gramStart"/>
      <w:r w:rsidR="00E1062A" w:rsidRPr="00EE5BAB">
        <w:rPr>
          <w:b/>
          <w:bCs/>
        </w:rPr>
        <w:t>202</w:t>
      </w:r>
      <w:r w:rsidR="00026C93">
        <w:rPr>
          <w:b/>
          <w:bCs/>
        </w:rPr>
        <w:t>2</w:t>
      </w:r>
      <w:proofErr w:type="gramEnd"/>
      <w:r w:rsidR="00E1062A" w:rsidRPr="00EE5BAB">
        <w:rPr>
          <w:b/>
          <w:bCs/>
        </w:rPr>
        <w:t xml:space="preserve"> </w:t>
      </w:r>
      <w:r w:rsidR="00692573" w:rsidRPr="00EE5BAB">
        <w:rPr>
          <w:b/>
          <w:bCs/>
        </w:rPr>
        <w:t xml:space="preserve">through </w:t>
      </w:r>
      <w:r w:rsidR="00692573" w:rsidRPr="00837DCF">
        <w:rPr>
          <w:b/>
          <w:bCs/>
          <w:color w:val="FF0000"/>
        </w:rPr>
        <w:t>D</w:t>
      </w:r>
      <w:r w:rsidRPr="00837DCF">
        <w:rPr>
          <w:b/>
          <w:bCs/>
          <w:color w:val="FF0000"/>
        </w:rPr>
        <w:t xml:space="preserve">ecember </w:t>
      </w:r>
      <w:r w:rsidR="00837DCF" w:rsidRPr="00837DCF">
        <w:rPr>
          <w:b/>
          <w:bCs/>
          <w:color w:val="FF0000"/>
        </w:rPr>
        <w:t>31</w:t>
      </w:r>
      <w:r w:rsidRPr="00837DCF">
        <w:rPr>
          <w:b/>
          <w:bCs/>
          <w:color w:val="FF0000"/>
        </w:rPr>
        <w:t>, 202</w:t>
      </w:r>
      <w:r w:rsidR="00026C93" w:rsidRPr="00837DCF">
        <w:rPr>
          <w:b/>
          <w:bCs/>
          <w:color w:val="FF0000"/>
        </w:rPr>
        <w:t>2</w:t>
      </w:r>
      <w:r w:rsidR="00910865" w:rsidRPr="00837DCF">
        <w:rPr>
          <w:b/>
          <w:bCs/>
          <w:color w:val="FF0000"/>
        </w:rPr>
        <w:t>.</w:t>
      </w:r>
      <w:r w:rsidR="00910865" w:rsidRPr="00837DCF">
        <w:rPr>
          <w:color w:val="FF0000"/>
        </w:rPr>
        <w:t xml:space="preserve"> </w:t>
      </w:r>
    </w:p>
    <w:p w14:paraId="45B848D7" w14:textId="549B2505" w:rsidR="00986E60" w:rsidRPr="00986E60" w:rsidRDefault="0076099A">
      <w:r w:rsidRPr="0076099A">
        <w:t xml:space="preserve">GEC reserves the right to not consider comments received after 11:59pm North America Pacific Time on </w:t>
      </w:r>
      <w:r w:rsidRPr="00837DCF">
        <w:rPr>
          <w:color w:val="FF0000"/>
        </w:rPr>
        <w:t xml:space="preserve">December </w:t>
      </w:r>
      <w:r w:rsidR="00837DCF" w:rsidRPr="00837DCF">
        <w:rPr>
          <w:color w:val="FF0000"/>
        </w:rPr>
        <w:t>31</w:t>
      </w:r>
      <w:r w:rsidRPr="00837DCF">
        <w:rPr>
          <w:color w:val="FF0000"/>
        </w:rPr>
        <w:t xml:space="preserve">, </w:t>
      </w:r>
      <w:proofErr w:type="gramStart"/>
      <w:r w:rsidRPr="00837DCF">
        <w:rPr>
          <w:color w:val="FF0000"/>
        </w:rPr>
        <w:t>202</w:t>
      </w:r>
      <w:r w:rsidR="009A11F4" w:rsidRPr="00837DCF">
        <w:rPr>
          <w:color w:val="FF0000"/>
        </w:rPr>
        <w:t>2</w:t>
      </w:r>
      <w:proofErr w:type="gramEnd"/>
      <w:r w:rsidRPr="00837DCF">
        <w:rPr>
          <w:color w:val="FF0000"/>
        </w:rPr>
        <w:t xml:space="preserve"> </w:t>
      </w:r>
      <w:r>
        <w:t xml:space="preserve">or comments </w:t>
      </w:r>
      <w:r w:rsidR="00EA5A55">
        <w:t>submitted in a format other tha</w:t>
      </w:r>
      <w:r w:rsidR="00EE5BAB">
        <w:t>n</w:t>
      </w:r>
      <w:r w:rsidR="00EA5A55">
        <w:t xml:space="preserve"> this Stakeholder Comment Form.</w:t>
      </w:r>
    </w:p>
    <w:p w14:paraId="7B3FC83E" w14:textId="77777777" w:rsidR="00CA0661" w:rsidRDefault="00CA06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8468"/>
      </w:tblGrid>
      <w:tr w:rsidR="008445D2" w:rsidRPr="00F61380" w14:paraId="2008B9B2" w14:textId="77777777" w:rsidTr="00A42BB7">
        <w:trPr>
          <w:trHeight w:val="575"/>
        </w:trPr>
        <w:tc>
          <w:tcPr>
            <w:tcW w:w="12950" w:type="dxa"/>
            <w:gridSpan w:val="2"/>
            <w:shd w:val="clear" w:color="auto" w:fill="D5DCE4" w:themeFill="text2" w:themeFillTint="33"/>
            <w:vAlign w:val="center"/>
          </w:tcPr>
          <w:p w14:paraId="28AD6BAE" w14:textId="1710D172" w:rsidR="008445D2" w:rsidRPr="00F61380" w:rsidRDefault="008445D2" w:rsidP="00A42BB7">
            <w:pPr>
              <w:jc w:val="center"/>
              <w:rPr>
                <w:b/>
                <w:bCs/>
                <w:sz w:val="28"/>
                <w:szCs w:val="28"/>
              </w:rPr>
            </w:pPr>
            <w:r w:rsidRPr="00F61380">
              <w:rPr>
                <w:b/>
                <w:bCs/>
                <w:sz w:val="28"/>
                <w:szCs w:val="28"/>
              </w:rPr>
              <w:lastRenderedPageBreak/>
              <w:t>Stakeholder Comment Form</w:t>
            </w:r>
          </w:p>
        </w:tc>
      </w:tr>
      <w:tr w:rsidR="002223AD" w14:paraId="141ADFA8" w14:textId="77777777" w:rsidTr="007043ED">
        <w:trPr>
          <w:trHeight w:val="485"/>
        </w:trPr>
        <w:tc>
          <w:tcPr>
            <w:tcW w:w="12950" w:type="dxa"/>
            <w:gridSpan w:val="2"/>
            <w:shd w:val="clear" w:color="auto" w:fill="1F3864" w:themeFill="accent1" w:themeFillShade="80"/>
            <w:vAlign w:val="center"/>
          </w:tcPr>
          <w:p w14:paraId="25C5109B" w14:textId="75587146" w:rsidR="002223AD" w:rsidRPr="00F61380" w:rsidRDefault="00CB1A86" w:rsidP="00BC1EEE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Information</w:t>
            </w:r>
          </w:p>
        </w:tc>
      </w:tr>
      <w:tr w:rsidR="002223AD" w:rsidRPr="00932594" w14:paraId="79A965CB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173AEB46" w14:textId="700BFDB3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O</w:t>
            </w:r>
            <w:r w:rsidRPr="00932594">
              <w:rPr>
                <w:b/>
                <w:bCs/>
                <w:sz w:val="20"/>
                <w:szCs w:val="20"/>
              </w:rPr>
              <w:t>rganization:</w:t>
            </w:r>
          </w:p>
        </w:tc>
        <w:tc>
          <w:tcPr>
            <w:tcW w:w="8468" w:type="dxa"/>
            <w:vAlign w:val="center"/>
          </w:tcPr>
          <w:p w14:paraId="76216194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1967CE3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DE5D6F4" w14:textId="583E0648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Name of </w:t>
            </w:r>
            <w:r w:rsidR="00545DDF">
              <w:rPr>
                <w:b/>
                <w:bCs/>
                <w:sz w:val="20"/>
                <w:szCs w:val="20"/>
              </w:rPr>
              <w:t>Individual S</w:t>
            </w:r>
            <w:r w:rsidRPr="00932594">
              <w:rPr>
                <w:b/>
                <w:bCs/>
                <w:sz w:val="20"/>
                <w:szCs w:val="20"/>
              </w:rPr>
              <w:t xml:space="preserve">ubmitting </w:t>
            </w:r>
            <w:r w:rsidR="00545DDF">
              <w:rPr>
                <w:b/>
                <w:bCs/>
                <w:sz w:val="20"/>
                <w:szCs w:val="20"/>
              </w:rPr>
              <w:t>F</w:t>
            </w:r>
            <w:r w:rsidRPr="00932594">
              <w:rPr>
                <w:b/>
                <w:bCs/>
                <w:sz w:val="20"/>
                <w:szCs w:val="20"/>
              </w:rPr>
              <w:t>eedback:</w:t>
            </w:r>
          </w:p>
        </w:tc>
        <w:tc>
          <w:tcPr>
            <w:tcW w:w="8468" w:type="dxa"/>
            <w:vAlign w:val="center"/>
          </w:tcPr>
          <w:p w14:paraId="643648DF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7936C0CD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5ACF7AA3" w14:textId="3365AAE6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Position</w:t>
            </w:r>
            <w:r w:rsidR="00545DDF">
              <w:rPr>
                <w:b/>
                <w:bCs/>
                <w:sz w:val="20"/>
                <w:szCs w:val="20"/>
              </w:rPr>
              <w:t xml:space="preserve"> or Title</w:t>
            </w:r>
            <w:r w:rsidRPr="00932594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vAlign w:val="center"/>
          </w:tcPr>
          <w:p w14:paraId="04A2EBA5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1C5195C5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4CF8EEE8" w14:textId="41513DB1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8" w:type="dxa"/>
            <w:vAlign w:val="center"/>
          </w:tcPr>
          <w:p w14:paraId="581442C0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2223AD" w:rsidRPr="00932594" w14:paraId="52AC81C8" w14:textId="77777777" w:rsidTr="009177E4">
        <w:tc>
          <w:tcPr>
            <w:tcW w:w="4482" w:type="dxa"/>
            <w:shd w:val="clear" w:color="auto" w:fill="D9E2F3" w:themeFill="accent1" w:themeFillTint="33"/>
            <w:vAlign w:val="center"/>
          </w:tcPr>
          <w:p w14:paraId="62EC8702" w14:textId="4F2F4042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  <w:r w:rsidRPr="00932594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  <w:tc>
          <w:tcPr>
            <w:tcW w:w="8468" w:type="dxa"/>
            <w:vAlign w:val="center"/>
          </w:tcPr>
          <w:p w14:paraId="6813979E" w14:textId="77777777" w:rsidR="002223AD" w:rsidRPr="00932594" w:rsidRDefault="002223AD" w:rsidP="009177E4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74BB5B77" w14:textId="77777777" w:rsidR="00C149B2" w:rsidRDefault="00C14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27"/>
        <w:gridCol w:w="2173"/>
        <w:gridCol w:w="6295"/>
      </w:tblGrid>
      <w:tr w:rsidR="002223AD" w:rsidRPr="00F61380" w14:paraId="51B9BB17" w14:textId="77777777" w:rsidTr="00F61380">
        <w:trPr>
          <w:trHeight w:val="485"/>
          <w:tblHeader/>
        </w:trPr>
        <w:tc>
          <w:tcPr>
            <w:tcW w:w="12950" w:type="dxa"/>
            <w:gridSpan w:val="4"/>
            <w:shd w:val="clear" w:color="auto" w:fill="1F3864" w:themeFill="accent1" w:themeFillShade="80"/>
            <w:vAlign w:val="center"/>
          </w:tcPr>
          <w:p w14:paraId="7F393BD8" w14:textId="03477D7B" w:rsidR="002223AD" w:rsidRPr="00F61380" w:rsidRDefault="002223AD" w:rsidP="007043ED">
            <w:pPr>
              <w:rPr>
                <w:b/>
                <w:bCs/>
                <w:sz w:val="24"/>
                <w:szCs w:val="24"/>
              </w:rPr>
            </w:pPr>
            <w:r w:rsidRPr="00F61380">
              <w:rPr>
                <w:b/>
                <w:bCs/>
                <w:sz w:val="24"/>
                <w:szCs w:val="24"/>
              </w:rPr>
              <w:t>Stakeholder Comments</w:t>
            </w:r>
          </w:p>
        </w:tc>
      </w:tr>
      <w:tr w:rsidR="002223AD" w:rsidRPr="00222E83" w14:paraId="72DD6C4F" w14:textId="77777777" w:rsidTr="00F61380">
        <w:trPr>
          <w:tblHeader/>
        </w:trPr>
        <w:tc>
          <w:tcPr>
            <w:tcW w:w="3055" w:type="dxa"/>
            <w:shd w:val="clear" w:color="auto" w:fill="D9E2F3" w:themeFill="accent1" w:themeFillTint="33"/>
          </w:tcPr>
          <w:p w14:paraId="1D95C585" w14:textId="3EB4BE55" w:rsidR="002223AD" w:rsidRPr="00222E83" w:rsidRDefault="00222E83" w:rsidP="002223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 </w:t>
            </w:r>
            <w:r w:rsidR="002D74C0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27" w:type="dxa"/>
            <w:shd w:val="clear" w:color="auto" w:fill="D9E2F3" w:themeFill="accent1" w:themeFillTint="33"/>
          </w:tcPr>
          <w:p w14:paraId="15C736C4" w14:textId="41A3199E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Section Reference</w:t>
            </w:r>
          </w:p>
        </w:tc>
        <w:tc>
          <w:tcPr>
            <w:tcW w:w="2173" w:type="dxa"/>
            <w:shd w:val="clear" w:color="auto" w:fill="D9E2F3" w:themeFill="accent1" w:themeFillTint="33"/>
          </w:tcPr>
          <w:p w14:paraId="168CC091" w14:textId="2CF0C9E8" w:rsidR="002223AD" w:rsidRPr="00222E83" w:rsidRDefault="003A70C8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295" w:type="dxa"/>
            <w:shd w:val="clear" w:color="auto" w:fill="D9E2F3" w:themeFill="accent1" w:themeFillTint="33"/>
          </w:tcPr>
          <w:p w14:paraId="30C43978" w14:textId="563E2C45" w:rsidR="002223AD" w:rsidRPr="00222E83" w:rsidRDefault="002223AD" w:rsidP="002223AD">
            <w:pPr>
              <w:rPr>
                <w:b/>
                <w:bCs/>
                <w:sz w:val="20"/>
                <w:szCs w:val="20"/>
              </w:rPr>
            </w:pPr>
            <w:r w:rsidRPr="00222E83">
              <w:rPr>
                <w:b/>
                <w:bCs/>
                <w:sz w:val="20"/>
                <w:szCs w:val="20"/>
              </w:rPr>
              <w:t>Comment</w:t>
            </w:r>
          </w:p>
        </w:tc>
      </w:tr>
      <w:tr w:rsidR="003A70C8" w:rsidRPr="00C149B2" w14:paraId="6AA40785" w14:textId="77777777" w:rsidTr="00C149B2">
        <w:tc>
          <w:tcPr>
            <w:tcW w:w="3055" w:type="dxa"/>
          </w:tcPr>
          <w:p w14:paraId="6DFF3E39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 xml:space="preserve">Example: </w:t>
            </w:r>
          </w:p>
          <w:p w14:paraId="7BFB9160" w14:textId="39FEDE21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Policy Manual</w:t>
            </w:r>
          </w:p>
        </w:tc>
        <w:tc>
          <w:tcPr>
            <w:tcW w:w="1427" w:type="dxa"/>
          </w:tcPr>
          <w:p w14:paraId="329024B5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7D04FEFE" w14:textId="0BE0B200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6.3.4</w:t>
            </w:r>
          </w:p>
        </w:tc>
        <w:tc>
          <w:tcPr>
            <w:tcW w:w="2173" w:type="dxa"/>
          </w:tcPr>
          <w:p w14:paraId="5DBBFBCA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Example:</w:t>
            </w:r>
          </w:p>
          <w:p w14:paraId="43B73E80" w14:textId="7FB068D1" w:rsidR="003A70C8" w:rsidRPr="00C149B2" w:rsidRDefault="00F723B4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149B2">
              <w:rPr>
                <w:rFonts w:cstheme="minorHAnsi"/>
                <w:i/>
                <w:iCs/>
                <w:sz w:val="20"/>
                <w:szCs w:val="20"/>
              </w:rPr>
              <w:t>Performance Metrics</w:t>
            </w:r>
          </w:p>
        </w:tc>
        <w:tc>
          <w:tcPr>
            <w:tcW w:w="6295" w:type="dxa"/>
          </w:tcPr>
          <w:p w14:paraId="67E58173" w14:textId="77777777" w:rsidR="003A70C8" w:rsidRPr="00C149B2" w:rsidRDefault="003A70C8" w:rsidP="00C149B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A70C8" w:rsidRPr="00C149B2" w14:paraId="4B512334" w14:textId="77777777" w:rsidTr="00C149B2">
        <w:tc>
          <w:tcPr>
            <w:tcW w:w="3055" w:type="dxa"/>
          </w:tcPr>
          <w:p w14:paraId="6A26845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AF448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8E41FB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62A0BBCA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1860FFE7" w14:textId="77777777" w:rsidTr="00C149B2">
        <w:tc>
          <w:tcPr>
            <w:tcW w:w="3055" w:type="dxa"/>
          </w:tcPr>
          <w:p w14:paraId="74E1A1D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0BE37F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6233FC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21536BF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471AFA9A" w14:textId="77777777" w:rsidTr="00C149B2">
        <w:tc>
          <w:tcPr>
            <w:tcW w:w="3055" w:type="dxa"/>
          </w:tcPr>
          <w:p w14:paraId="7171832C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AC21D2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3E4556D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9AE19A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099A75A3" w14:textId="77777777" w:rsidTr="00C149B2">
        <w:tc>
          <w:tcPr>
            <w:tcW w:w="3055" w:type="dxa"/>
          </w:tcPr>
          <w:p w14:paraId="0768E5E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E47FCA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0AB4353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E6A2857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3713BC67" w14:textId="77777777" w:rsidTr="00C149B2">
        <w:tc>
          <w:tcPr>
            <w:tcW w:w="3055" w:type="dxa"/>
          </w:tcPr>
          <w:p w14:paraId="1808B0D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0743B8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61CC90B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596F6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6C70C90E" w14:textId="77777777" w:rsidTr="00C149B2">
        <w:tc>
          <w:tcPr>
            <w:tcW w:w="3055" w:type="dxa"/>
          </w:tcPr>
          <w:p w14:paraId="0B7E34F9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3C2ED0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80C04B3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01D3B18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6A6D7D4F" w14:textId="77777777" w:rsidTr="00C149B2">
        <w:tc>
          <w:tcPr>
            <w:tcW w:w="3055" w:type="dxa"/>
          </w:tcPr>
          <w:p w14:paraId="46B89F1B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3BCA521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717A00E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064145A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14E97E3C" w14:textId="77777777" w:rsidTr="00C149B2">
        <w:tc>
          <w:tcPr>
            <w:tcW w:w="3055" w:type="dxa"/>
          </w:tcPr>
          <w:p w14:paraId="441B229C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00B9BED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869CA76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4D88D1E8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E6C" w:rsidRPr="00C149B2" w14:paraId="242DA02A" w14:textId="77777777" w:rsidTr="00C149B2">
        <w:tc>
          <w:tcPr>
            <w:tcW w:w="3055" w:type="dxa"/>
          </w:tcPr>
          <w:p w14:paraId="68A4B453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A6B364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33CB1A2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0A77776F" w14:textId="77777777" w:rsidR="00833E6C" w:rsidRPr="00C149B2" w:rsidRDefault="00833E6C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0C8" w:rsidRPr="00C149B2" w14:paraId="57E19CB4" w14:textId="77777777" w:rsidTr="00C149B2">
        <w:tc>
          <w:tcPr>
            <w:tcW w:w="3055" w:type="dxa"/>
          </w:tcPr>
          <w:p w14:paraId="4E60A430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87A412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2AAE3031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77B7FC5" w14:textId="77777777" w:rsidR="003A70C8" w:rsidRPr="00C149B2" w:rsidRDefault="003A70C8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52FEF632" w14:textId="77777777" w:rsidTr="00C149B2">
        <w:tc>
          <w:tcPr>
            <w:tcW w:w="3055" w:type="dxa"/>
          </w:tcPr>
          <w:p w14:paraId="5160FEB4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1814F6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3E8E57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78B857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6F119B3" w14:textId="77777777" w:rsidTr="00C149B2">
        <w:tc>
          <w:tcPr>
            <w:tcW w:w="3055" w:type="dxa"/>
          </w:tcPr>
          <w:p w14:paraId="7217F75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7867C0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230EB91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39CA0A1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0E03497E" w14:textId="77777777" w:rsidTr="00C149B2">
        <w:tc>
          <w:tcPr>
            <w:tcW w:w="3055" w:type="dxa"/>
          </w:tcPr>
          <w:p w14:paraId="20D1E98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FF7DDD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305809A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15238072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74C0" w:rsidRPr="00C149B2" w14:paraId="1C2381C2" w14:textId="77777777" w:rsidTr="00C149B2">
        <w:tc>
          <w:tcPr>
            <w:tcW w:w="3055" w:type="dxa"/>
          </w:tcPr>
          <w:p w14:paraId="68C6AE1F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912D16D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1F9073B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5" w:type="dxa"/>
          </w:tcPr>
          <w:p w14:paraId="59974AF5" w14:textId="77777777" w:rsidR="002D74C0" w:rsidRPr="00C149B2" w:rsidRDefault="002D74C0" w:rsidP="00C149B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9E2CE1" w14:textId="0A8A92A0" w:rsidR="00B215F8" w:rsidRPr="00E11C9C" w:rsidRDefault="00E11C9C">
      <w:pPr>
        <w:rPr>
          <w:i/>
          <w:iCs/>
        </w:rPr>
      </w:pPr>
      <w:r w:rsidRPr="00E11C9C">
        <w:rPr>
          <w:i/>
          <w:iCs/>
        </w:rPr>
        <w:t>*</w:t>
      </w:r>
      <w:r w:rsidR="006630BC" w:rsidRPr="00E11C9C">
        <w:rPr>
          <w:i/>
          <w:iCs/>
        </w:rPr>
        <w:t xml:space="preserve">Stakeholders </w:t>
      </w:r>
      <w:r w:rsidR="00D22E3A">
        <w:rPr>
          <w:i/>
          <w:iCs/>
        </w:rPr>
        <w:t>should insert</w:t>
      </w:r>
      <w:r w:rsidR="006630BC" w:rsidRPr="00E11C9C">
        <w:rPr>
          <w:i/>
          <w:iCs/>
        </w:rPr>
        <w:t xml:space="preserve"> additional rows as necessary</w:t>
      </w:r>
      <w:r w:rsidR="00D22E3A">
        <w:rPr>
          <w:i/>
          <w:iCs/>
        </w:rPr>
        <w:t xml:space="preserve"> to accommodate </w:t>
      </w:r>
      <w:proofErr w:type="gramStart"/>
      <w:r w:rsidR="00D22E3A">
        <w:rPr>
          <w:i/>
          <w:iCs/>
        </w:rPr>
        <w:t>all of</w:t>
      </w:r>
      <w:proofErr w:type="gramEnd"/>
      <w:r w:rsidR="00D22E3A">
        <w:rPr>
          <w:i/>
          <w:iCs/>
        </w:rPr>
        <w:t xml:space="preserve"> their comments</w:t>
      </w:r>
      <w:r w:rsidRPr="00E11C9C">
        <w:rPr>
          <w:i/>
          <w:iCs/>
        </w:rPr>
        <w:t>.</w:t>
      </w:r>
    </w:p>
    <w:sectPr w:rsidR="00B215F8" w:rsidRPr="00E11C9C" w:rsidSect="00B215F8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86A1" w14:textId="77777777" w:rsidR="001D2899" w:rsidRDefault="001D2899" w:rsidP="00B215F8">
      <w:pPr>
        <w:spacing w:after="0" w:line="240" w:lineRule="auto"/>
      </w:pPr>
      <w:r>
        <w:separator/>
      </w:r>
    </w:p>
  </w:endnote>
  <w:endnote w:type="continuationSeparator" w:id="0">
    <w:p w14:paraId="225E9FC8" w14:textId="77777777" w:rsidR="001D2899" w:rsidRDefault="001D2899" w:rsidP="00B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1EE" w14:textId="77777777" w:rsidR="002859FD" w:rsidRDefault="002859FD">
    <w:pPr>
      <w:pStyle w:val="Footer"/>
    </w:pPr>
  </w:p>
  <w:p w14:paraId="306D33D3" w14:textId="564E3C76" w:rsidR="00505BB1" w:rsidRPr="002859FD" w:rsidRDefault="0050108A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Stakeholder</w:t>
    </w:r>
    <w:r w:rsidR="007D171C" w:rsidRPr="002859FD">
      <w:rPr>
        <w:i/>
        <w:iCs/>
        <w:sz w:val="20"/>
        <w:szCs w:val="20"/>
      </w:rPr>
      <w:t xml:space="preserve"> Comment Period</w:t>
    </w:r>
    <w:r w:rsidR="00177470" w:rsidRPr="002859FD">
      <w:rPr>
        <w:i/>
        <w:iCs/>
        <w:sz w:val="20"/>
        <w:szCs w:val="20"/>
      </w:rPr>
      <w:t xml:space="preserve"> Regarding: </w:t>
    </w:r>
  </w:p>
  <w:p w14:paraId="1019456A" w14:textId="506EE51E" w:rsidR="007D171C" w:rsidRPr="002859FD" w:rsidRDefault="00177470">
    <w:pPr>
      <w:pStyle w:val="Footer"/>
      <w:rPr>
        <w:i/>
        <w:iCs/>
        <w:sz w:val="20"/>
        <w:szCs w:val="20"/>
      </w:rPr>
    </w:pPr>
    <w:r w:rsidRPr="002859FD">
      <w:rPr>
        <w:i/>
        <w:iCs/>
        <w:sz w:val="20"/>
        <w:szCs w:val="20"/>
      </w:rPr>
      <w:t>EPEAT Policy Manual</w:t>
    </w:r>
    <w:r w:rsidR="0093461F">
      <w:rPr>
        <w:i/>
        <w:iCs/>
        <w:sz w:val="20"/>
        <w:szCs w:val="20"/>
      </w:rPr>
      <w:t xml:space="preserve"> (P65 Issue 2 Rev </w:t>
    </w:r>
    <w:r w:rsidR="009A11F4">
      <w:rPr>
        <w:i/>
        <w:iCs/>
        <w:sz w:val="20"/>
        <w:szCs w:val="20"/>
      </w:rPr>
      <w:t>2</w:t>
    </w:r>
    <w:r w:rsidR="0093461F">
      <w:rPr>
        <w:i/>
        <w:iCs/>
        <w:sz w:val="20"/>
        <w:szCs w:val="20"/>
      </w:rPr>
      <w:t>)</w:t>
    </w:r>
    <w:r w:rsidR="00EE5BAB">
      <w:rPr>
        <w:i/>
        <w:iCs/>
        <w:sz w:val="20"/>
        <w:szCs w:val="20"/>
      </w:rPr>
      <w:t xml:space="preserve">, </w:t>
    </w:r>
    <w:r w:rsidRPr="002859FD">
      <w:rPr>
        <w:i/>
        <w:iCs/>
        <w:sz w:val="20"/>
        <w:szCs w:val="20"/>
      </w:rPr>
      <w:t>EPEA</w:t>
    </w:r>
    <w:r w:rsidR="005B6792" w:rsidRPr="002859FD">
      <w:rPr>
        <w:i/>
        <w:iCs/>
        <w:sz w:val="20"/>
        <w:szCs w:val="20"/>
      </w:rPr>
      <w:t xml:space="preserve">T </w:t>
    </w:r>
    <w:r w:rsidRPr="002859FD">
      <w:rPr>
        <w:i/>
        <w:iCs/>
        <w:sz w:val="20"/>
        <w:szCs w:val="20"/>
      </w:rPr>
      <w:t xml:space="preserve">Conformity Assurance Implementation </w:t>
    </w:r>
    <w:r w:rsidR="00CA64E7" w:rsidRPr="002859FD">
      <w:rPr>
        <w:i/>
        <w:iCs/>
        <w:sz w:val="20"/>
        <w:szCs w:val="20"/>
      </w:rPr>
      <w:t>Manual</w:t>
    </w:r>
    <w:r w:rsidR="0093461F">
      <w:rPr>
        <w:i/>
        <w:iCs/>
        <w:sz w:val="20"/>
        <w:szCs w:val="20"/>
      </w:rPr>
      <w:t xml:space="preserve"> (P66 Issue 2 Rev </w:t>
    </w:r>
    <w:r w:rsidR="009A11F4">
      <w:rPr>
        <w:i/>
        <w:iCs/>
        <w:sz w:val="20"/>
        <w:szCs w:val="20"/>
      </w:rPr>
      <w:t>2</w:t>
    </w:r>
    <w:r w:rsidR="0093461F">
      <w:rPr>
        <w:i/>
        <w:iCs/>
        <w:sz w:val="20"/>
        <w:szCs w:val="20"/>
      </w:rPr>
      <w:t>)</w:t>
    </w:r>
    <w:r w:rsidR="001630D8">
      <w:rPr>
        <w:i/>
        <w:iCs/>
        <w:sz w:val="20"/>
        <w:szCs w:val="20"/>
      </w:rPr>
      <w:t>,</w:t>
    </w:r>
    <w:r w:rsidR="002859FD" w:rsidRPr="002859FD">
      <w:rPr>
        <w:i/>
        <w:iCs/>
        <w:sz w:val="20"/>
        <w:szCs w:val="20"/>
      </w:rPr>
      <w:t xml:space="preserve"> </w:t>
    </w:r>
    <w:r w:rsidR="00EE5BAB">
      <w:rPr>
        <w:i/>
        <w:iCs/>
        <w:sz w:val="20"/>
        <w:szCs w:val="20"/>
      </w:rPr>
      <w:t>GEC Criteria Development Process</w:t>
    </w:r>
    <w:r w:rsidR="0093461F">
      <w:rPr>
        <w:i/>
        <w:iCs/>
        <w:sz w:val="20"/>
        <w:szCs w:val="20"/>
      </w:rPr>
      <w:t xml:space="preserve"> (P74 Issue </w:t>
    </w:r>
    <w:r w:rsidR="0050108A">
      <w:rPr>
        <w:i/>
        <w:iCs/>
        <w:sz w:val="20"/>
        <w:szCs w:val="20"/>
      </w:rPr>
      <w:t>1</w:t>
    </w:r>
    <w:r w:rsidR="0093461F">
      <w:rPr>
        <w:i/>
        <w:iCs/>
        <w:sz w:val="20"/>
        <w:szCs w:val="20"/>
      </w:rPr>
      <w:t xml:space="preserve"> Rev </w:t>
    </w:r>
    <w:r w:rsidR="009A11F4">
      <w:rPr>
        <w:i/>
        <w:iCs/>
        <w:sz w:val="20"/>
        <w:szCs w:val="20"/>
      </w:rPr>
      <w:t>5</w:t>
    </w:r>
    <w:r w:rsidR="0093461F">
      <w:rPr>
        <w:i/>
        <w:iCs/>
        <w:sz w:val="20"/>
        <w:szCs w:val="20"/>
      </w:rPr>
      <w:t>)</w:t>
    </w:r>
    <w:r w:rsidR="00874B56">
      <w:rPr>
        <w:i/>
        <w:iCs/>
        <w:sz w:val="20"/>
        <w:szCs w:val="20"/>
      </w:rPr>
      <w:t>, and GEC Selection of Product Categories (P75 Issue 1 Rev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4FB8" w14:textId="77777777" w:rsidR="001D2899" w:rsidRDefault="001D2899" w:rsidP="00B215F8">
      <w:pPr>
        <w:spacing w:after="0" w:line="240" w:lineRule="auto"/>
      </w:pPr>
      <w:r>
        <w:separator/>
      </w:r>
    </w:p>
  </w:footnote>
  <w:footnote w:type="continuationSeparator" w:id="0">
    <w:p w14:paraId="247A29EC" w14:textId="77777777" w:rsidR="001D2899" w:rsidRDefault="001D2899" w:rsidP="00B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EA80" w14:textId="741DA9A0" w:rsidR="00B215F8" w:rsidRPr="007719F4" w:rsidRDefault="00B215F8">
    <w:pPr>
      <w:pStyle w:val="Header"/>
      <w:rPr>
        <w:rFonts w:ascii="Segoe UI Historic" w:hAnsi="Segoe UI Historic" w:cs="Segoe UI Historic"/>
        <w:b/>
        <w:bCs/>
        <w:sz w:val="44"/>
        <w:szCs w:val="44"/>
      </w:rPr>
    </w:pPr>
    <w:r w:rsidRPr="007719F4">
      <w:rPr>
        <w:rFonts w:ascii="Segoe UI Historic" w:hAnsi="Segoe UI Historic" w:cs="Segoe UI Historic"/>
        <w:b/>
        <w:bCs/>
        <w:sz w:val="44"/>
        <w:szCs w:val="44"/>
      </w:rPr>
      <w:t>EPEAT Stakeholder Comment Form</w:t>
    </w:r>
  </w:p>
  <w:p w14:paraId="23B14BE3" w14:textId="77777777" w:rsidR="00B215F8" w:rsidRDefault="00B2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F8"/>
    <w:rsid w:val="00001C94"/>
    <w:rsid w:val="000241C8"/>
    <w:rsid w:val="00026C93"/>
    <w:rsid w:val="000350F6"/>
    <w:rsid w:val="000A3E48"/>
    <w:rsid w:val="000B0F00"/>
    <w:rsid w:val="000B30EE"/>
    <w:rsid w:val="00110154"/>
    <w:rsid w:val="00110E38"/>
    <w:rsid w:val="00153923"/>
    <w:rsid w:val="00160E6B"/>
    <w:rsid w:val="001618FD"/>
    <w:rsid w:val="001630D8"/>
    <w:rsid w:val="00177470"/>
    <w:rsid w:val="001B34A1"/>
    <w:rsid w:val="001C7D7C"/>
    <w:rsid w:val="001D2899"/>
    <w:rsid w:val="001E689A"/>
    <w:rsid w:val="0020339D"/>
    <w:rsid w:val="002223AD"/>
    <w:rsid w:val="00222E83"/>
    <w:rsid w:val="00243CE1"/>
    <w:rsid w:val="00250583"/>
    <w:rsid w:val="002854A7"/>
    <w:rsid w:val="002859FD"/>
    <w:rsid w:val="00294E84"/>
    <w:rsid w:val="002A43D1"/>
    <w:rsid w:val="002A4E83"/>
    <w:rsid w:val="002B5E85"/>
    <w:rsid w:val="002C2003"/>
    <w:rsid w:val="002D74C0"/>
    <w:rsid w:val="003067D4"/>
    <w:rsid w:val="0030742D"/>
    <w:rsid w:val="00315AFD"/>
    <w:rsid w:val="003421A5"/>
    <w:rsid w:val="003466E9"/>
    <w:rsid w:val="00360E52"/>
    <w:rsid w:val="003A6839"/>
    <w:rsid w:val="003A70C8"/>
    <w:rsid w:val="003B46F6"/>
    <w:rsid w:val="003C452F"/>
    <w:rsid w:val="003D3B98"/>
    <w:rsid w:val="00454E06"/>
    <w:rsid w:val="004B23EB"/>
    <w:rsid w:val="004C1CB5"/>
    <w:rsid w:val="004E08AF"/>
    <w:rsid w:val="0050108A"/>
    <w:rsid w:val="00505BB1"/>
    <w:rsid w:val="00527031"/>
    <w:rsid w:val="00535770"/>
    <w:rsid w:val="00545DDF"/>
    <w:rsid w:val="00551879"/>
    <w:rsid w:val="00560422"/>
    <w:rsid w:val="005A243A"/>
    <w:rsid w:val="005B147D"/>
    <w:rsid w:val="005B6792"/>
    <w:rsid w:val="005E398B"/>
    <w:rsid w:val="005E3B46"/>
    <w:rsid w:val="005E7E36"/>
    <w:rsid w:val="005F5A47"/>
    <w:rsid w:val="00601FAB"/>
    <w:rsid w:val="00606AC0"/>
    <w:rsid w:val="00616AF4"/>
    <w:rsid w:val="006630BC"/>
    <w:rsid w:val="00672627"/>
    <w:rsid w:val="006775D2"/>
    <w:rsid w:val="006873F9"/>
    <w:rsid w:val="00692573"/>
    <w:rsid w:val="006C0164"/>
    <w:rsid w:val="006D12D9"/>
    <w:rsid w:val="006E7B07"/>
    <w:rsid w:val="006F37AA"/>
    <w:rsid w:val="007043ED"/>
    <w:rsid w:val="007157BB"/>
    <w:rsid w:val="0073286F"/>
    <w:rsid w:val="00754E86"/>
    <w:rsid w:val="0076099A"/>
    <w:rsid w:val="007654C3"/>
    <w:rsid w:val="00767FDA"/>
    <w:rsid w:val="007719F4"/>
    <w:rsid w:val="007A2ABA"/>
    <w:rsid w:val="007C0CA2"/>
    <w:rsid w:val="007D171C"/>
    <w:rsid w:val="007D6820"/>
    <w:rsid w:val="007F2698"/>
    <w:rsid w:val="00831966"/>
    <w:rsid w:val="00833E6C"/>
    <w:rsid w:val="00837DCF"/>
    <w:rsid w:val="008414EF"/>
    <w:rsid w:val="0084447B"/>
    <w:rsid w:val="008445D2"/>
    <w:rsid w:val="008638A1"/>
    <w:rsid w:val="00874A2D"/>
    <w:rsid w:val="00874B56"/>
    <w:rsid w:val="00875795"/>
    <w:rsid w:val="00877E70"/>
    <w:rsid w:val="00883142"/>
    <w:rsid w:val="008917E6"/>
    <w:rsid w:val="00893E48"/>
    <w:rsid w:val="008E1F07"/>
    <w:rsid w:val="0090146D"/>
    <w:rsid w:val="0090390F"/>
    <w:rsid w:val="00910865"/>
    <w:rsid w:val="009177E4"/>
    <w:rsid w:val="00932594"/>
    <w:rsid w:val="0093461F"/>
    <w:rsid w:val="00986E60"/>
    <w:rsid w:val="009936B0"/>
    <w:rsid w:val="00995BAF"/>
    <w:rsid w:val="009A11F4"/>
    <w:rsid w:val="009D2475"/>
    <w:rsid w:val="00A336FD"/>
    <w:rsid w:val="00A42BB7"/>
    <w:rsid w:val="00A95ED0"/>
    <w:rsid w:val="00AA7B1B"/>
    <w:rsid w:val="00AE67F8"/>
    <w:rsid w:val="00B0623F"/>
    <w:rsid w:val="00B109DD"/>
    <w:rsid w:val="00B16ABF"/>
    <w:rsid w:val="00B215F8"/>
    <w:rsid w:val="00B3039D"/>
    <w:rsid w:val="00B90083"/>
    <w:rsid w:val="00BC1EEE"/>
    <w:rsid w:val="00C01E98"/>
    <w:rsid w:val="00C07002"/>
    <w:rsid w:val="00C149B2"/>
    <w:rsid w:val="00C25321"/>
    <w:rsid w:val="00C71A93"/>
    <w:rsid w:val="00C80E0B"/>
    <w:rsid w:val="00C86ED3"/>
    <w:rsid w:val="00C94B7C"/>
    <w:rsid w:val="00CA0661"/>
    <w:rsid w:val="00CA64E7"/>
    <w:rsid w:val="00CB1A86"/>
    <w:rsid w:val="00CB1BC7"/>
    <w:rsid w:val="00CB7C39"/>
    <w:rsid w:val="00CF40A5"/>
    <w:rsid w:val="00CF5215"/>
    <w:rsid w:val="00D210E6"/>
    <w:rsid w:val="00D22E3A"/>
    <w:rsid w:val="00D25E69"/>
    <w:rsid w:val="00D536A0"/>
    <w:rsid w:val="00D551A7"/>
    <w:rsid w:val="00D5595F"/>
    <w:rsid w:val="00D660E4"/>
    <w:rsid w:val="00D875F1"/>
    <w:rsid w:val="00DC09FC"/>
    <w:rsid w:val="00DC506D"/>
    <w:rsid w:val="00E1062A"/>
    <w:rsid w:val="00E11C9C"/>
    <w:rsid w:val="00E33949"/>
    <w:rsid w:val="00E4546C"/>
    <w:rsid w:val="00E53A79"/>
    <w:rsid w:val="00E5536E"/>
    <w:rsid w:val="00E56763"/>
    <w:rsid w:val="00E7129D"/>
    <w:rsid w:val="00E713A4"/>
    <w:rsid w:val="00E810F0"/>
    <w:rsid w:val="00EA5A55"/>
    <w:rsid w:val="00EE5BAB"/>
    <w:rsid w:val="00EF1C8E"/>
    <w:rsid w:val="00F014FC"/>
    <w:rsid w:val="00F1049D"/>
    <w:rsid w:val="00F14961"/>
    <w:rsid w:val="00F20862"/>
    <w:rsid w:val="00F534AE"/>
    <w:rsid w:val="00F61380"/>
    <w:rsid w:val="00F6545B"/>
    <w:rsid w:val="00F723B4"/>
    <w:rsid w:val="00F76BB2"/>
    <w:rsid w:val="00FA1439"/>
    <w:rsid w:val="00FA615B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E16C3"/>
  <w15:chartTrackingRefBased/>
  <w15:docId w15:val="{3EFA98D9-5E8A-4182-BD43-A75B24A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F8"/>
  </w:style>
  <w:style w:type="paragraph" w:styleId="Footer">
    <w:name w:val="footer"/>
    <w:basedOn w:val="Normal"/>
    <w:link w:val="FooterChar"/>
    <w:uiPriority w:val="99"/>
    <w:unhideWhenUsed/>
    <w:rsid w:val="00B2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F8"/>
  </w:style>
  <w:style w:type="table" w:styleId="TableGrid">
    <w:name w:val="Table Grid"/>
    <w:basedOn w:val="TableNormal"/>
    <w:uiPriority w:val="39"/>
    <w:rsid w:val="00B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50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36A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6A0"/>
    <w:rPr>
      <w:color w:val="0563C1" w:themeColor="hyperlink"/>
      <w:u w:val="single"/>
    </w:rPr>
  </w:style>
  <w:style w:type="paragraph" w:customStyle="1" w:styleId="CommentText1">
    <w:name w:val="Comment Text1"/>
    <w:basedOn w:val="Normal"/>
    <w:qFormat/>
    <w:rsid w:val="00D536A0"/>
    <w:pPr>
      <w:spacing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electronicscouncil.org/wp-content/uploads/GEC_Selection-of-Product-Categories_Oct2022_ProposedInitialRelease_P75_Iss1Rev0-v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electronicscouncil.org/wp-content/uploads/GEC_CriteriaDevelopmentProcess_Oct2022_ProposedRevisions_P74_Iss1Rev5-v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electronicscouncil.org/wp-content/uploads/EPEATConformityAssuranceImplementationManual_Oct2022_ProposedRevisions_P66_Iss2Rev2-v2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lobalelectronicscouncil.org/wp-content/uploads/EPEATPolicyManual_Oct2022_-ProposedRevisions_P65_Iss2Rev2-1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PEAT@g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322CC54524143B70B43A1C0A4C760" ma:contentTypeVersion="16" ma:contentTypeDescription="Create a new document." ma:contentTypeScope="" ma:versionID="360f552d255f12908d0e4475155ef52c">
  <xsd:schema xmlns:xsd="http://www.w3.org/2001/XMLSchema" xmlns:xs="http://www.w3.org/2001/XMLSchema" xmlns:p="http://schemas.microsoft.com/office/2006/metadata/properties" xmlns:ns2="b2159b85-74e2-4158-9f2d-2b0b11639a0b" xmlns:ns3="31b14bae-67a5-46fd-bfb3-597a3828bf94" targetNamespace="http://schemas.microsoft.com/office/2006/metadata/properties" ma:root="true" ma:fieldsID="52cf45f6c1a5bb2b2bf9c4c76c250a32" ns2:_="" ns3:_="">
    <xsd:import namespace="b2159b85-74e2-4158-9f2d-2b0b11639a0b"/>
    <xsd:import namespace="31b14bae-67a5-46fd-bfb3-597a3828b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9b85-74e2-4158-9f2d-2b0b11639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e1c61-983b-476e-b58a-5ace8f8b7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bae-67a5-46fd-bfb3-597a3828b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7366d-dded-4807-994d-2bb28d9e7f07}" ma:internalName="TaxCatchAll" ma:showField="CatchAllData" ma:web="31b14bae-67a5-46fd-bfb3-597a3828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159b85-74e2-4158-9f2d-2b0b11639a0b">
      <Terms xmlns="http://schemas.microsoft.com/office/infopath/2007/PartnerControls"/>
    </lcf76f155ced4ddcb4097134ff3c332f>
    <TaxCatchAll xmlns="31b14bae-67a5-46fd-bfb3-597a3828bf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E7536-0DA8-4B4E-AEEE-60FFCE55A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9b85-74e2-4158-9f2d-2b0b11639a0b"/>
    <ds:schemaRef ds:uri="31b14bae-67a5-46fd-bfb3-597a3828b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B96E7-7990-4AEB-9184-2367CE1AE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25989-BCFB-4813-ACFE-7BBF39CA8AC9}">
  <ds:schemaRefs>
    <ds:schemaRef ds:uri="http://schemas.microsoft.com/office/2006/metadata/properties"/>
    <ds:schemaRef ds:uri="http://schemas.microsoft.com/office/infopath/2007/PartnerControls"/>
    <ds:schemaRef ds:uri="b2159b85-74e2-4158-9f2d-2b0b11639a0b"/>
    <ds:schemaRef ds:uri="31b14bae-67a5-46fd-bfb3-597a3828bf94"/>
  </ds:schemaRefs>
</ds:datastoreItem>
</file>

<file path=customXml/itemProps4.xml><?xml version="1.0" encoding="utf-8"?>
<ds:datastoreItem xmlns:ds="http://schemas.openxmlformats.org/officeDocument/2006/customXml" ds:itemID="{C03AFCF6-A185-4591-88E7-B1DA8AA92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Larocque</dc:creator>
  <cp:keywords/>
  <dc:description/>
  <cp:lastModifiedBy>Katherine Larocque</cp:lastModifiedBy>
  <cp:revision>30</cp:revision>
  <dcterms:created xsi:type="dcterms:W3CDTF">2021-10-13T17:27:00Z</dcterms:created>
  <dcterms:modified xsi:type="dcterms:W3CDTF">2022-11-01T20:25:00Z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0x010100847322CC54524143B70B43A1C0A4C760</vt:lpwstr>
  </property>
  <property fmtid="{D5CDD505-2E9C-101B-9397-08002B2CF9AE}" pid="3" name="MediaServiceImageTags">
    <vt:lpwstr/>
  </property>
</Properties>
</file>